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628CC" w:rsidRDefault="001628CC" w:rsidP="001628C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9F59CD" w:rsidP="005F28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го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словский пер.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F28B8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F59CD">
        <w:rPr>
          <w:rFonts w:ascii="Times New Roman" w:eastAsia="Times New Roman" w:hAnsi="Times New Roman" w:cs="Times New Roman"/>
          <w:b/>
          <w:sz w:val="40"/>
          <w:szCs w:val="40"/>
        </w:rPr>
        <w:t>Б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ого</w:t>
      </w:r>
      <w:r w:rsidR="009F59CD">
        <w:rPr>
          <w:rFonts w:ascii="Times New Roman" w:eastAsia="Times New Roman" w:hAnsi="Times New Roman" w:cs="Times New Roman"/>
          <w:b/>
          <w:sz w:val="40"/>
          <w:szCs w:val="40"/>
        </w:rPr>
        <w:t>словский пер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F28B8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28CC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28B8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7F6E6E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59CD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2023-12-26T13:03:00Z</dcterms:modified>
</cp:coreProperties>
</file>